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Quartzline PU CEM SL, zelfnivellerend polyurethaan-cementsysteem 4 of 6 mm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Naadloze, zelfnivellerende kunstharsgebonden vloerafwerking op basis van polyurethaan-cement (viercomponenten, oplosmiddelvrij), laagdikte 4 of 6 mm, glad, dicht en niet-poreus. Toepassing in productieruimten met zeer zware mechanische, chemische en thermische belasting, waaronder voedingsindustrie, brouwerijen en chemische industrie. Voor een antislipuitvoering R11 wordt Quartzline PU CEM TF voorgeschreven.</w:t>
      </w:r>
    </w:p>
    <w:p>
      <w:pPr>
        <w:pStyle w:val="Heading1"/>
      </w:pPr>
      <w:r>
        <w:t xml:space="preserve">2. Fabrikaat en type</w:t>
      </w:r>
    </w:p>
    <w:p>
      <w:r>
        <w:t xml:space="preserve">Fabrikaat Quartzline, type PU CEM SL. Verwerking door Vloersch B.V., Vierpolders. Gelijkwaardigheid uitsluitend na schriftelijke goedkeuring van de directie.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PU-CEM L (lak), vol ingestrooid met kwartszand V2. 3. Vloersysteem: PU-CEM SL, zelfnivellerend, 4 of 6 mm, in de voorgeschreven industriële kleur.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viercomponenten zelfnivellerend polyurethaan-cementsysteem, oplosmiddelvrij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 of 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Hardheid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Shore D groter dan 80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50 N/mm²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Hechtsterkte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1,5 N/mm², betonbreuk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Chemische 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zuren, logen, zouten, oplosmiddelen, minerale oliën, brandstoffen en remvloeistoffen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Thermisch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thermische schok en warmwaterbelasting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circa 12 uur, volledig uitgehard na circa 24 uur bij 20 °C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Opmerking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aromatisch bindmiddel; uv-licht kan verkleuring geven zonder verlies van prestaties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 met een hechttreksterkte van minimaal 1,5 N/mm², mechanisch voorbehandeld door kogelstralen; randen, goten en putten frezen tot een verankeringsgroef; scheuren en gaten herstellen met een PU-cement reparatiemortel. Afschot in de ondergrond.</w:t>
      </w:r>
    </w:p>
    <w:p>
      <w:pPr>
        <w:pStyle w:val="Heading1"/>
      </w:pPr>
      <w:r>
        <w:t xml:space="preserve">6. Verwerking en condities</w:t>
      </w:r>
    </w:p>
    <w:p>
      <w:r>
        <w:t xml:space="preserve">Ondergrond- en omgevingstemperatuur tussen 10 en 30 °C; relatieve luchtvochtigheid maximaal 85 procent; ondergrondtemperatuur minimaal 3 °C boven het dauwpunt. Verwerking door een door de fabrikant opgeleide verwerker; korte doorlooptijd, ingebruikname na circa 24 uur.</w:t>
      </w:r>
    </w:p>
    <w:p>
      <w:pPr>
        <w:pStyle w:val="Heading1"/>
      </w:pPr>
      <w:r>
        <w:t xml:space="preserve">7. Detaillering</w:t>
      </w:r>
    </w:p>
    <w:p>
      <w:r>
        <w:t xml:space="preserve">Holle plinten in PU-cement mortel (VP-KSP, VP-T), hoogte 50 tot 80 mm; goot- en putaansluitingen met verankeringsgroef; dilataties overnemen en afwerken met een chemisch bestendig voegprofiel of kit; drempels en overgangen afgeschuind.</w:t>
      </w:r>
    </w:p>
    <w:p>
      <w:pPr>
        <w:pStyle w:val="Heading1"/>
      </w:pPr>
      <w:r>
        <w:t xml:space="preserve">8. Keuring en oplevering</w:t>
      </w:r>
    </w:p>
    <w:p>
      <w:r>
        <w:t xml:space="preserve">Opnamerapport met hechtsterkte en restvocht vóór aanvang. Bij oplevering controle op gesloten, egaal oppervlak, laagdikte steekproefsgewijs en aansluitdetails; hechting op verzoek met hechttrekproef.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Quartzline PU CEM SL (fabrikant), prestatieverklaring en veiligheidsinformatiebladen, onderhoudsvoorschrift van Vloersch B.V., systeemtekening. Garantie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5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Quartzline PU CEM SL, zelfnivellerend polyurethaan-cementsysteem 4 of 6 mm</dc:title>
  <dc:creator>Vloersch B.V.</dc:creator>
  <cp:lastModifiedBy>Un-named</cp:lastModifiedBy>
  <cp:revision>1</cp:revision>
  <dcterms:created xsi:type="dcterms:W3CDTF">2026-10-18T17:12:27.609Z</dcterms:created>
  <dcterms:modified xsi:type="dcterms:W3CDTF">2026-10-18T17:12:27.609Z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