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Comforpur 660 Uni</w:t>
      </w:r>
    </w:p>
    <w:p>
      <w:r>
        <w:rPr>
          <w:color w:val="6B5B45"/>
        </w:rPr>
        <w:t xml:space="preserve">Bestektekst, versie 1.0, 18 oktober 2026</w:t>
      </w:r>
    </w:p>
    <w:p>
      <w:pPr>
        <w:pStyle w:val="Heading1"/>
      </w:pPr>
      <w:r>
        <w:t xml:space="preserve">1. Omschrijving</w:t>
      </w:r>
    </w:p>
    <w:p>
      <w:r>
        <w:t xml:space="preserve">Comforpur 660 Uni is een naadloze polyurethaan gietvloer in een egale kleur. Warm onder de voeten, blijvend elastisch, uv-bestendig en kleurecht, en geschikt voor vloerverwarming.</w:t>
      </w:r>
    </w:p>
    <w:p>
      <w:pPr>
        <w:pStyle w:val="Heading1"/>
      </w:pPr>
      <w:r>
        <w:t xml:space="preserve">2. Fabrikaat en type</w:t>
      </w:r>
    </w:p>
    <w:p>
      <w:r>
        <w:t xml:space="preserve">Fabrikaat Vloersch, type Comforpur 660 Uni. Verwerking door Vloersch B.V., Vierpolders.</w:t>
      </w:r>
    </w:p>
    <w:p>
      <w:pPr>
        <w:pStyle w:val="Heading1"/>
      </w:pPr>
      <w:r>
        <w:t xml:space="preserve">3. Laagopbouw en materialen</w:t>
      </w:r>
    </w:p>
    <w:p>
      <w:r>
        <w:t xml:space="preserve"/>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Zelfnivellerende alifatische polyurethaan gietvloer, oplosmiddelvrij</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Totale 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 gietlaag 1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Afwerking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Mat, circa 5 glansunits bij 60 graden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 gietlaag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D35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gietlaag SR B1,5 AR1 IR4 volgens EN 13813</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31 mg, Taber CS17,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 voor de gietlaag volgens EN 13501-1, toplaag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Emissie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Laag VOS-gehalte conform de Duitse AgBB-eisen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Comfort</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Contactgeluid reducerend, optioneel met AC of AC plus onderlaag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Vrijwel alle RAL- en NCS-kleuren, maatwerk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belopen woon- en werkruimten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mat, egaal van 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Bfl, AgBB</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9"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Comforpur 660 Uni</dc:title>
  <dc:creator>Vloersch B.V.</dc:creator>
  <cp:lastModifiedBy>Un-named</cp:lastModifiedBy>
  <cp:revision>1</cp:revision>
  <dcterms:created xsi:type="dcterms:W3CDTF">2026-10-18T17:11:47.846Z</dcterms:created>
  <dcterms:modified xsi:type="dcterms:W3CDTF">2026-10-18T17:11:47.846Z</dcterms:modified>
</cp:coreProperties>
</file>

<file path=docProps/custom.xml><?xml version="1.0" encoding="utf-8"?>
<Properties xmlns="http://schemas.openxmlformats.org/officeDocument/2006/custom-properties" xmlns:vt="http://schemas.openxmlformats.org/officeDocument/2006/docPropsVTypes"/>
</file>