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Comforpox 800 SL Q, zelfnivellerende epoxy gietvloer, hoogglans, circa 4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Naadloze, zelfnivellerende kunstharsgebonden gietvloer op epoxybasis, oplosmiddelvrij, hoogglans en egaal van kleur. Gietlaag 1 tot 3 mm, gebruikelijke uitvoering circa 4 mm inclusief schraaplaag. Toepassing in werkplaatsen, magazijnen, technische ruimten, showrooms en productieruimten met middelzware tot zware belasting en chemische belasting.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Comforpox 800 SL Q. Verwerking door Vloersch B.V., Vierpolders. Gelijkwaardigheid uitsluitend na schriftelijke goedkeuring van de directie, onder overlegging van gelijkwaardige klassering volgens EN 13813.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Comforpox 855 Scratchcoat. 4. Basislaag: Comforpox 800 Q, zelfnivellerend, tot 25 procent te vullen met kwartszand, in de voorgeschreven RAL- of NCS-kleur. Optioneel antislipmiddel 3 tot 5 procent in de toplaag.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zelfnivellerende epoxy gietvloer, hoogglans, oplosmiddelvrij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80 volgens DIN 53505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65 N/mm² volgens EN 196-1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35 N/mm² volgens EN 196-1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N/mm², betonbreuk, EN 4624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Slijtweerstand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40 mg, Taber CS10, 10 N, 1000 cycli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Klassering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SR B1,5 AR1 IR4 volgens EN 13813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Efl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vloeistofdicht, zuur- en alkalibestendig; bestendigheidstabel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vrijwel elke RAL- of NCS-kleur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licht belastbaar na 48 uur, volledig na 7 dagen bij 20 °C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 of cementgebonden dekvloer, hechttreksterkte minimaal 1,5 N/mm², restvocht maximaal 4 procent (CM), vlakheid passend bij een gietvloer (de gietlaag vereffent geen grote oneffenheden). Kogelstralen, randen frezen, scheuren en gaten herstellen, schraaplaag aanbrengen tot een gesloten oppervlak.</w:t>
      </w:r>
    </w:p>
    <w:p>
      <w:pPr>
        <w:pStyle w:val="Heading1"/>
      </w:pPr>
      <w:r>
        <w:t xml:space="preserve">6. Verwerking en condities</w:t>
      </w:r>
    </w:p>
    <w:p>
      <w:r>
        <w:t xml:space="preserve">Ondergrond- en omgevingstemperatuur tussen 12 en 30 °C; relatieve luchtvochtigheid maximaal 80 procent; ondergrondtemperatuur minimaal 3 °C boven het dauwpunt; stof- en tochtvrij tijdens gieten en uitharden. Doorlooptijd 3 tot 5 dagen.</w:t>
      </w:r>
    </w:p>
    <w:p>
      <w:pPr>
        <w:pStyle w:val="Heading1"/>
      </w:pPr>
      <w:r>
        <w:t xml:space="preserve">7. Detaillering</w:t>
      </w:r>
    </w:p>
    <w:p>
      <w:r>
        <w:t xml:space="preserve">Plinten als opgetrokken gietvloer of holle plint in epoxymortel; dilataties overnemen uit de ondergrond; aansluitingen op putten, goten en drempels met verzonken rand; afwerking rond kolommen en leidingen met kitvoeg.</w:t>
      </w:r>
    </w:p>
    <w:p>
      <w:pPr>
        <w:pStyle w:val="Heading1"/>
      </w:pPr>
      <w:r>
        <w:t xml:space="preserve">8. Keuring en oplevering</w:t>
      </w:r>
    </w:p>
    <w:p>
      <w:r>
        <w:t xml:space="preserve">Opnamerapport ondergrond vóór aanvang. Bij oplevering visuele controle op gesloten, egaal oppervlak zonder insluitingen, laagdikte steekproefsgewijs, hechting op verzoek met hechttrekproef volgens EN 4624.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Comforpox 800 SL Q (Vloersch), prestatieverklaring volgens EN 13813, veiligheidsinformatiebladen, onderhoudsvoorschrift, systeemtekening. Garantie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7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Comforpox 800 SL Q, zelfnivellerende epoxy gietvloer, hoogglans, circa 4 mm</dc:title>
  <dc:creator>Vloersch B.V.</dc:creator>
  <cp:lastModifiedBy>Un-named</cp:lastModifiedBy>
  <cp:revision>1</cp:revision>
  <dcterms:created xsi:type="dcterms:W3CDTF">2026-10-18T17:11:47.520Z</dcterms:created>
  <dcterms:modified xsi:type="dcterms:W3CDTF">2026-10-18T17:11:47.520Z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