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Comforpark Eco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Comforpark Eco is een naadloze, stroeve vloerafwerking voor fietsenstallingen, bergingen, galerijen en technische ruimten. De kwartsinstrooiing geeft grip en slijtvastheid tegen een gunstige prijs.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Comforpark Eco.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Basislaag: Comforpox 845 I, V2 Sand. 4. Coating: Comforpox 815 WB Coating.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Epoxysysteem met kwartsinstrooiing en afsluitende topcoating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Toepassing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Fietsenstallingen, bergingen, galerijen, technische ruimten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Afwerking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Zijdeglans, naadloos, stroeve structuur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Hechtsterkte aan beton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groter dan 1,5 N/mm2, betonbreuk, EN 4624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Slijtvastheid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AR1 volgens EN 13892-4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Slagvastheid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IR4 volgens EN ISO 6272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Slijtweerstand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circa 65 mg, Taber CS10, 10 N, 1000 cycli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Brandklasse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Efl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Goede chemische bestendigheid, bestand tegen weekmakers uit banden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RAL en NCS, contrastkleuren voor vakken en looppaden mogelijk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24 uur, licht belastbaar na 48 uur, volledig na 7 dagen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Standaard door de kwartsinstrooiing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Licht tot middelmatig, geen zwaar autoverkeer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afhankelijk van de instrooigraad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stroeve kwartsstructuur, zijdeglans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CE volgens EN 13813, brandklasse Efl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24 uur, volledig na 7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schuren of kogelstralen. Oneffenheden en gaten vooraf herstellen; een coating vlakt de ondergrond niet uit.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</w:t>
      </w:r>
    </w:p>
    <w:p>
      <w:pPr>
        <w:pStyle w:val="Heading1"/>
      </w:pPr>
      <w:r>
        <w:t xml:space="preserve">7. Detaillering</w:t>
      </w:r>
    </w:p>
    <w:p>
      <w:r>
        <w:t xml:space="preserve">Coating doorzetten tot tegen opgaande wanden of afwerken met een plint volgens de detailafwerkingen van Vloersch B.V. Dilataties uit de ondergrond overnemen.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gesloten, egaal oppervlak.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Comforpark Eco</dc:title>
  <dc:creator>Vloersch B.V.</dc:creator>
  <cp:lastModifiedBy>Un-named</cp:lastModifiedBy>
  <cp:revision>1</cp:revision>
  <dcterms:created xsi:type="dcterms:W3CDTF">2026-10-18T17:11:45.793Z</dcterms:created>
  <dcterms:modified xsi:type="dcterms:W3CDTF">2026-10-18T17:11:45.793Z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